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A6173">
      <w:p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sz w:val="40"/>
          <w:szCs w:val="40"/>
          <w:lang w:val="en-US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sz w:val="40"/>
          <w:szCs w:val="40"/>
          <w:lang w:val="en-US"/>
          <w14:ligatures w14:val="none"/>
        </w:rPr>
        <w:t>XYZ TESSERACT DIGITAL LITE - Tempered Glass, Mesh, Display, 3x Pulsar 120mm A-RGB PWM, Type-C, M-</w:t>
      </w:r>
      <w:bookmarkStart w:id="0" w:name="_GoBack"/>
      <w:bookmarkEnd w:id="0"/>
      <w:r>
        <w:rPr>
          <w:rFonts w:hint="default" w:ascii="Calibri" w:hAnsi="Calibri" w:eastAsia="Times New Roman" w:cs="Calibri"/>
          <w:b/>
          <w:bCs/>
          <w:kern w:val="0"/>
          <w:sz w:val="40"/>
          <w:szCs w:val="40"/>
          <w:lang w:val="en-US"/>
          <w14:ligatures w14:val="none"/>
        </w:rPr>
        <w:t>ATX</w:t>
      </w:r>
    </w:p>
    <w:p w14:paraId="43D94D99">
      <w:p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Enjoy exceptional performance in a compact form factor with the </w:t>
      </w: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XYZ TESSERACT DIGITAL Lite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>. Designed for enthusiasts seeking a perfect balance between airflow, functionality, and style in a smaller space, this dual-chamber Micro-ATX case offers a premium building experience and exceptional performance.</w:t>
      </w:r>
    </w:p>
    <w:p w14:paraId="0282B1BD">
      <w:p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sz w:val="28"/>
          <w:szCs w:val="28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sz w:val="28"/>
          <w:szCs w:val="28"/>
          <w:lang/>
          <w14:ligatures w14:val="none"/>
        </w:rPr>
        <w:t>Key Features:</w:t>
      </w:r>
    </w:p>
    <w:p w14:paraId="6AE95A4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Dual Chamber Design: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Maximizes airflow and cable management by separating the power supply and hard drives from the rest of the components for better thermal management in a Micro-ATX format.</w:t>
      </w:r>
    </w:p>
    <w:p w14:paraId="15384B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Total Airflow with Full Mesh Front Panel: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The full mesh front panel ensures optimal airflow, keeping your components cool even during the most intense gaming sessions.</w:t>
      </w:r>
    </w:p>
    <w:p w14:paraId="2BA60C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Panoramic Design with Tempered Glass: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The tool-free tempered glass side panel provides a panoramic view of your setup, allowing you to showcase your high-end components.</w:t>
      </w:r>
    </w:p>
    <w:p w14:paraId="1C4C6ED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Digital Temperature Display: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Monitor your system temperature in real-time with the integrated digital display on the front panel, keeping you informed about your PC's performance.</w:t>
      </w:r>
    </w:p>
    <w:p w14:paraId="3B452B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3x Pulsar 120mm A-RGB PWM Fans Included: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Enjoy superior cooling and vibrant lighting with the 3 pre-installed Pulsar A-RGB PWM fans, synchronizable with your motherboard for custom lighting effects.</w:t>
      </w:r>
    </w:p>
    <w:p w14:paraId="67ACA2C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USB Type-C Gen 2 Port: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Connect your latest generation devices with the high-speed USB Type-C Gen 2 port on the front panel for fast and efficient data transfer.</w:t>
      </w:r>
    </w:p>
    <w:p w14:paraId="64ED2B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Micro-ATX Compatibility: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Supports Micro-ATX and ITX motherboards, offering flexibility to build your dream system in a compact format.</w:t>
      </w:r>
    </w:p>
    <w:p w14:paraId="79AF343F">
      <w:p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sz w:val="28"/>
          <w:szCs w:val="28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sz w:val="28"/>
          <w:szCs w:val="28"/>
          <w:lang/>
          <w14:ligatures w14:val="none"/>
        </w:rPr>
        <w:t>Technical Specifications:</w:t>
      </w:r>
    </w:p>
    <w:p w14:paraId="51744B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Dimensions: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Structure: 443 x 280 x 355 mm (L x W x H), Case: 443 x 280 x 380 mm (L x W x H), Packaging: 445 x 345 x 518 mm (L x W x H)</w:t>
      </w:r>
    </w:p>
    <w:p w14:paraId="7586F5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Material: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SPCC Steel (0.5 mm / 0.6 mm), Tempered Glass, Mesh</w:t>
      </w:r>
    </w:p>
    <w:p w14:paraId="558118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Color: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White</w:t>
      </w:r>
    </w:p>
    <w:p w14:paraId="5498CD6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Motherboard Compatibility: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Micro-ATX, ITX</w:t>
      </w:r>
    </w:p>
    <w:p w14:paraId="050C57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Pre-installed Fans: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2 x 120 mm (Front), 1 x 120 mm (Rear) - Pulsar A-RGB PWM</w:t>
      </w:r>
    </w:p>
    <w:p w14:paraId="457988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Total Fan Support: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2 x 120/140 mm (Front), 2 x 120 mm (MB Tray), 3 x 120 mm (Top), 1 x 120 mm (Rear), 3 x 120 mm (Bottom)</w:t>
      </w:r>
    </w:p>
    <w:p w14:paraId="6274B6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Radiator Support: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240/280/360 mm (Top), 240 mm (MB Tray), 120 mm (Rear)</w:t>
      </w:r>
    </w:p>
    <w:p w14:paraId="329AE52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Drive Bays: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3 x 3.5", 2 x 2.5"</w:t>
      </w:r>
    </w:p>
    <w:p w14:paraId="7B5542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Expansion Slots: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4</w:t>
      </w:r>
    </w:p>
    <w:p w14:paraId="10DCCA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Maximum GPU Length: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420 mm</w:t>
      </w:r>
    </w:p>
    <w:p w14:paraId="015D040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Maximum CPU Height: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175 mm</w:t>
      </w:r>
    </w:p>
    <w:p w14:paraId="6871179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Maximum Power Supply Size: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140/160/200 mm</w:t>
      </w:r>
    </w:p>
    <w:p w14:paraId="55A24C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I/O Ports: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1 x USB 3.0, 1 x USB 2.0, 1 x USB Type-C Gen 2, 1 x HD Audio In/Out, 1 x Reset/LED</w:t>
      </w:r>
    </w:p>
    <w:p w14:paraId="4E6657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Dust Filter: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Bottom</w:t>
      </w:r>
    </w:p>
    <w:p w14:paraId="472C6B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Cable Management: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Yes</w:t>
      </w:r>
    </w:p>
    <w:p w14:paraId="0E2D0EB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ARGB/PWM Controller: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Included, motherboard synchronization (MBSYNC)</w:t>
      </w:r>
    </w:p>
    <w:p w14:paraId="71997384">
      <w:p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sz w:val="28"/>
          <w:szCs w:val="28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sz w:val="28"/>
          <w:szCs w:val="28"/>
          <w:lang/>
          <w14:ligatures w14:val="none"/>
        </w:rPr>
        <w:t>Available Colors:</w:t>
      </w:r>
    </w:p>
    <w:p w14:paraId="6DA63CAC">
      <w:pPr>
        <w:ind w:leftChars="100"/>
        <w:rPr>
          <w:rFonts w:hint="default" w:ascii="Calibri" w:hAnsi="Calibri" w:eastAsia="Times New Roman"/>
          <w:b/>
          <w:bCs/>
          <w:kern w:val="0"/>
          <w:lang/>
          <w14:ligatures w14:val="none"/>
        </w:rPr>
      </w:pPr>
      <w:r>
        <w:rPr>
          <w:rFonts w:hint="default" w:ascii="Calibri" w:hAnsi="Calibri" w:eastAsia="Times New Roman"/>
          <w:b/>
          <w:bCs/>
          <w:kern w:val="0"/>
          <w:lang/>
          <w14:ligatures w14:val="none"/>
        </w:rPr>
        <w:t>White</w:t>
      </w:r>
    </w:p>
    <w:p w14:paraId="4C37618F">
      <w:pPr>
        <w:ind w:leftChars="100"/>
        <w:rPr>
          <w:rFonts w:hint="default" w:ascii="Calibri" w:hAnsi="Calibri" w:eastAsia="Times New Roman"/>
          <w:kern w:val="0"/>
          <w:lang/>
          <w14:ligatures w14:val="none"/>
        </w:rPr>
      </w:pPr>
      <w:r>
        <w:rPr>
          <w:rFonts w:hint="default" w:ascii="Calibri" w:hAnsi="Calibri" w:eastAsia="Times New Roman"/>
          <w:kern w:val="0"/>
          <w:lang/>
          <w14:ligatures w14:val="none"/>
        </w:rPr>
        <w:t>SKU: X-CS-TESSM-DIG-W</w:t>
      </w:r>
    </w:p>
    <w:p w14:paraId="707D9144">
      <w:pPr>
        <w:ind w:leftChars="100"/>
        <w:rPr>
          <w:rFonts w:hint="default" w:ascii="Calibri" w:hAnsi="Calibri" w:eastAsia="Times New Roman"/>
          <w:kern w:val="0"/>
          <w:lang/>
          <w14:ligatures w14:val="none"/>
        </w:rPr>
      </w:pPr>
      <w:r>
        <w:rPr>
          <w:rFonts w:hint="default" w:ascii="Calibri" w:hAnsi="Calibri" w:eastAsia="Times New Roman"/>
          <w:kern w:val="0"/>
          <w:lang/>
          <w14:ligatures w14:val="none"/>
        </w:rPr>
        <w:t>EAN: 6978262011482</w:t>
      </w:r>
    </w:p>
    <w:p w14:paraId="5BCD709E">
      <w:pPr>
        <w:ind w:leftChars="100"/>
        <w:rPr>
          <w:rFonts w:hint="default" w:ascii="Calibri" w:hAnsi="Calibri" w:eastAsia="Times New Roman"/>
          <w:b/>
          <w:bCs/>
          <w:kern w:val="0"/>
          <w:lang/>
          <w14:ligatures w14:val="none"/>
        </w:rPr>
      </w:pPr>
      <w:r>
        <w:rPr>
          <w:rFonts w:hint="default" w:ascii="Calibri" w:hAnsi="Calibri" w:eastAsia="Times New Roman"/>
          <w:b/>
          <w:bCs/>
          <w:kern w:val="0"/>
          <w:lang/>
          <w14:ligatures w14:val="none"/>
        </w:rPr>
        <w:t>Black</w:t>
      </w:r>
    </w:p>
    <w:p w14:paraId="6C90BD38">
      <w:pPr>
        <w:ind w:leftChars="100"/>
        <w:rPr>
          <w:rFonts w:hint="default" w:ascii="Calibri" w:hAnsi="Calibri" w:eastAsia="Times New Roman"/>
          <w:kern w:val="0"/>
          <w:lang/>
          <w14:ligatures w14:val="none"/>
        </w:rPr>
      </w:pPr>
      <w:r>
        <w:rPr>
          <w:rFonts w:hint="default" w:ascii="Calibri" w:hAnsi="Calibri" w:eastAsia="Times New Roman"/>
          <w:kern w:val="0"/>
          <w:lang/>
          <w14:ligatures w14:val="none"/>
        </w:rPr>
        <w:t>SKU: X-CS-TESSM-DIG-B</w:t>
      </w:r>
    </w:p>
    <w:p w14:paraId="73D1CBE7">
      <w:pPr>
        <w:ind w:leftChars="100"/>
        <w:rPr>
          <w:rFonts w:hint="default" w:ascii="Calibri" w:hAnsi="Calibri" w:cs="Calibri"/>
        </w:rPr>
      </w:pPr>
      <w:r>
        <w:rPr>
          <w:rFonts w:hint="default" w:ascii="Calibri" w:hAnsi="Calibri" w:eastAsia="Times New Roman"/>
          <w:kern w:val="0"/>
          <w:lang/>
          <w14:ligatures w14:val="none"/>
        </w:rPr>
        <w:t>EAN: 6978262011505</w:t>
      </w:r>
    </w:p>
    <w:sectPr>
      <w:headerReference r:id="rId5" w:type="default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ngLiU">
    <w:panose1 w:val="02010609000101010101"/>
    <w:charset w:val="88"/>
    <w:family w:val="modern"/>
    <w:pitch w:val="default"/>
    <w:sig w:usb0="80000001" w:usb1="28091800" w:usb2="00000016" w:usb3="00000000" w:csb0="0010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宋体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Apto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wis721 WGL4 BT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Wingdings">
    <w:panose1 w:val="05000000000000000000"/>
    <w:charset w:val="4D"/>
    <w:family w:val="decorative"/>
    <w:pitch w:val="default"/>
    <w:sig w:usb0="00000000" w:usb1="00000000" w:usb2="00000000" w:usb3="00000000" w:csb0="8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wis721 WGL4 BT">
    <w:panose1 w:val="020B0504020202020204"/>
    <w:charset w:val="00"/>
    <w:family w:val="auto"/>
    <w:pitch w:val="default"/>
    <w:sig w:usb0="00000287" w:usb1="00000000" w:usb2="00000000" w:usb3="00000000" w:csb0="4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pPr w:leftFromText="180" w:rightFromText="180" w:vertAnchor="page" w:horzAnchor="page" w:tblpX="1544" w:tblpY="633"/>
      <w:tblOverlap w:val="never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108"/>
      <w:gridCol w:w="2830"/>
      <w:gridCol w:w="3092"/>
    </w:tblGrid>
    <w:tr w14:paraId="42484FE9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0" w:hRule="atLeast"/>
      </w:trPr>
      <w:tc>
        <w:tcPr>
          <w:tcW w:w="3108" w:type="dxa"/>
          <w:vAlign w:val="center"/>
        </w:tcPr>
        <w:p w14:paraId="6141AFB8">
          <w:pPr>
            <w:pStyle w:val="14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both"/>
            <w:rPr>
              <w:rFonts w:hint="default" w:ascii="Calibri" w:hAnsi="Calibri" w:cs="Calibri"/>
            </w:rPr>
          </w:pP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C2972B8">
          <w:pPr>
            <w:pStyle w:val="14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left"/>
            <w:rPr>
              <w:rFonts w:hint="default" w:ascii="Calibri" w:hAnsi="Calibri" w:cs="Calibri"/>
            </w:rPr>
          </w:pPr>
        </w:p>
      </w:tc>
      <w:tc>
        <w:tcPr>
          <w:tcW w:w="3092" w:type="dxa"/>
        </w:tcPr>
        <w:p w14:paraId="69C8FB00">
          <w:pPr>
            <w:pStyle w:val="14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/>
            <w:ind w:left="0" w:right="-115"/>
            <w:jc w:val="right"/>
            <w:rPr>
              <w:rFonts w:hint="default" w:ascii="Calibri" w:hAnsi="Calibri" w:cs="Calibri"/>
            </w:rPr>
          </w:pPr>
          <w:r>
            <w:rPr>
              <w:rFonts w:hint="default" w:ascii="Calibri" w:hAnsi="Calibri" w:cs="Calibri"/>
            </w:rPr>
            <w:drawing>
              <wp:inline distT="0" distB="0" distL="114300" distR="114300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4F61C21"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8B226D"/>
    <w:multiLevelType w:val="multilevel"/>
    <w:tmpl w:val="338B226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6D356356"/>
    <w:multiLevelType w:val="multilevel"/>
    <w:tmpl w:val="6D35635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CA"/>
    <w:rsid w:val="00140CAF"/>
    <w:rsid w:val="005C43CA"/>
    <w:rsid w:val="0077102E"/>
    <w:rsid w:val="00F271CE"/>
    <w:rsid w:val="170125A2"/>
    <w:rsid w:val="2CBF14F0"/>
    <w:rsid w:val="394A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es-ES" w:eastAsia="en-US" w:bidi="ar-SA"/>
      <w14:ligatures w14:val="standardContextual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1"/>
    <w:qFormat/>
    <w:uiPriority w:val="22"/>
    <w:rPr>
      <w:b/>
      <w:bCs/>
    </w:rPr>
  </w:style>
  <w:style w:type="paragraph" w:styleId="14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both"/>
    </w:pPr>
    <w:rPr>
      <w:sz w:val="20"/>
    </w:rPr>
  </w:style>
  <w:style w:type="paragraph" w:styleId="15">
    <w:name w:val="Subtitle"/>
    <w:basedOn w:val="1"/>
    <w:next w:val="1"/>
    <w:link w:val="29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8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7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18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lang/>
      <w14:ligatures w14:val="none"/>
    </w:rPr>
  </w:style>
  <w:style w:type="character" w:customStyle="1" w:styleId="19">
    <w:name w:val="Título 1 Car"/>
    <w:basedOn w:val="11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Título 2 Car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Título 3 Car"/>
    <w:basedOn w:val="11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2">
    <w:name w:val="Título 4 Car"/>
    <w:basedOn w:val="11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3">
    <w:name w:val="Título 5 Car"/>
    <w:basedOn w:val="11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4">
    <w:name w:val="Título 6 Car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Título 7 C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Título 8 C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Título 9 C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Título Car"/>
    <w:basedOn w:val="11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Subtítulo Car"/>
    <w:basedOn w:val="11"/>
    <w:link w:val="1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Cita Car"/>
    <w:basedOn w:val="11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Intense Emphasis"/>
    <w:basedOn w:val="11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5">
    <w:name w:val="Cita destacada Car"/>
    <w:basedOn w:val="11"/>
    <w:link w:val="34"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1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398</Words>
  <Characters>2191</Characters>
  <Lines>18</Lines>
  <Paragraphs>5</Paragraphs>
  <TotalTime>0</TotalTime>
  <ScaleCrop>false</ScaleCrop>
  <LinksUpToDate>false</LinksUpToDate>
  <CharactersWithSpaces>2584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2025-03-10T06:36:00Z</dcterms:created>
  <dc:creator>pedro sanchez</dc:creator>
  <cp:lastModifiedBy>WPS_1770169962</cp:lastModifiedBy>
  <dcterms:modified xsi:type="dcterms:W3CDTF">2026-02-04T03:27:37Z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1372F89FD3B44D28A566A307BE29512D_12</vt:lpwstr>
  </property>
</Properties>
</file>